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CFC" w:rsidRDefault="00284F1E">
      <w:pPr>
        <w:rPr>
          <w:rFonts w:ascii="Arial" w:hAnsi="Arial" w:cs="Arial"/>
        </w:rPr>
      </w:pPr>
      <w:r w:rsidRPr="00284F1E">
        <w:t xml:space="preserve">Situace </w:t>
      </w:r>
      <w:r w:rsidRPr="00284F1E">
        <w:rPr>
          <w:rFonts w:cstheme="minorHAnsi"/>
        </w:rPr>
        <w:t xml:space="preserve">Rusava, Pravčice, </w:t>
      </w:r>
      <w:proofErr w:type="spellStart"/>
      <w:r w:rsidRPr="00284F1E">
        <w:rPr>
          <w:rFonts w:cstheme="minorHAnsi"/>
        </w:rPr>
        <w:t>Količín</w:t>
      </w:r>
      <w:proofErr w:type="spellEnd"/>
      <w:r w:rsidRPr="00284F1E">
        <w:rPr>
          <w:rFonts w:cstheme="minorHAnsi"/>
        </w:rPr>
        <w:t>, km 8,000 - 11,270, oprava koryta a stabilizačních prvků, odstranění nánosů</w:t>
      </w:r>
      <w:r>
        <w:rPr>
          <w:rFonts w:ascii="Arial" w:hAnsi="Arial" w:cs="Arial"/>
        </w:rPr>
        <w:t xml:space="preserve">   </w:t>
      </w:r>
    </w:p>
    <w:p w:rsidR="00284F1E" w:rsidRPr="00284F1E" w:rsidRDefault="0071489A">
      <w:r>
        <w:rPr>
          <w:noProof/>
        </w:rPr>
        <w:drawing>
          <wp:inline distT="0" distB="0" distL="0" distR="0">
            <wp:extent cx="5743575" cy="286702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4F1E" w:rsidRPr="0028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1E"/>
    <w:rsid w:val="00284F1E"/>
    <w:rsid w:val="0071489A"/>
    <w:rsid w:val="00FA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2E18"/>
  <w15:chartTrackingRefBased/>
  <w15:docId w15:val="{8634B8C9-E697-4776-81EF-32E88783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Hajdová Klára</dc:creator>
  <cp:keywords/>
  <dc:description/>
  <cp:lastModifiedBy>Hajdová Klára</cp:lastModifiedBy>
  <cp:revision>2</cp:revision>
  <dcterms:created xsi:type="dcterms:W3CDTF">2025-02-21T13:09:00Z</dcterms:created>
  <dcterms:modified xsi:type="dcterms:W3CDTF">2025-02-21T13:09:00Z</dcterms:modified>
</cp:coreProperties>
</file>